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360" w:lineRule="exact"/>
        <w:ind w:right="-512" w:rightChars="-244"/>
        <w:jc w:val="both"/>
        <w:rPr>
          <w:rFonts w:hint="eastAsia" w:ascii="黑体" w:hAnsi="黑体" w:eastAsia="黑体" w:cs="黑体"/>
          <w:b/>
          <w:bCs/>
          <w:sz w:val="32"/>
          <w:szCs w:val="32"/>
        </w:rPr>
      </w:pPr>
    </w:p>
    <w:p>
      <w:pPr>
        <w:spacing w:line="360" w:lineRule="exact"/>
        <w:ind w:right="-512" w:rightChars="-244"/>
        <w:jc w:val="center"/>
        <w:rPr>
          <w:rFonts w:hint="eastAsia" w:ascii="黑体" w:hAnsi="黑体" w:eastAsia="黑体" w:cs="黑体"/>
          <w:b/>
          <w:bCs/>
          <w:sz w:val="32"/>
          <w:szCs w:val="32"/>
        </w:rPr>
      </w:pPr>
      <w:r>
        <w:rPr>
          <w:rFonts w:hint="eastAsia" w:ascii="黑体" w:hAnsi="黑体" w:eastAsia="黑体" w:cs="黑体"/>
          <w:b/>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黑体" w:hAnsi="黑体" w:eastAsia="黑体" w:cs="黑体"/>
          <w:b/>
          <w:bCs/>
          <w:sz w:val="32"/>
          <w:szCs w:val="32"/>
          <w:lang w:val="en-US"/>
        </w:rPr>
        <w:instrText xml:space="preserve">ADDIN CNKISM.UserStyle</w:instrText>
      </w:r>
      <w:r>
        <w:rPr>
          <w:rFonts w:hint="eastAsia" w:ascii="黑体" w:hAnsi="黑体" w:eastAsia="黑体" w:cs="黑体"/>
          <w:b/>
          <w:bCs/>
          <w:sz w:val="32"/>
          <w:szCs w:val="32"/>
        </w:rPr>
        <w:fldChar w:fldCharType="separate"/>
      </w:r>
      <w:r>
        <w:rPr>
          <w:rFonts w:hint="eastAsia" w:ascii="黑体" w:hAnsi="黑体" w:eastAsia="黑体" w:cs="黑体"/>
          <w:b/>
          <w:bCs/>
          <w:sz w:val="32"/>
          <w:szCs w:val="32"/>
        </w:rPr>
        <w:fldChar w:fldCharType="end"/>
      </w:r>
      <w:r>
        <w:rPr>
          <w:rFonts w:hint="eastAsia" w:ascii="黑体" w:hAnsi="黑体" w:eastAsia="黑体" w:cs="黑体"/>
          <w:b/>
          <w:bCs/>
          <w:sz w:val="32"/>
          <w:szCs w:val="32"/>
        </w:rPr>
        <w:t>20</w:t>
      </w:r>
      <w:r>
        <w:rPr>
          <w:rFonts w:hint="eastAsia" w:ascii="黑体" w:hAnsi="黑体" w:eastAsia="黑体" w:cs="黑体"/>
          <w:b/>
          <w:bCs/>
          <w:sz w:val="32"/>
          <w:szCs w:val="32"/>
          <w:lang w:val="en-US" w:eastAsia="zh-CN"/>
        </w:rPr>
        <w:t>20</w:t>
      </w:r>
      <w:r>
        <w:rPr>
          <w:rFonts w:hint="eastAsia" w:ascii="黑体" w:hAnsi="黑体" w:eastAsia="黑体" w:cs="黑体"/>
          <w:b/>
          <w:bCs/>
          <w:sz w:val="32"/>
          <w:szCs w:val="32"/>
        </w:rPr>
        <w:t>—20</w:t>
      </w:r>
      <w:r>
        <w:rPr>
          <w:rFonts w:hint="eastAsia" w:ascii="黑体" w:hAnsi="黑体" w:eastAsia="黑体" w:cs="黑体"/>
          <w:b/>
          <w:bCs/>
          <w:sz w:val="32"/>
          <w:szCs w:val="32"/>
          <w:lang w:val="en-US" w:eastAsia="zh-CN"/>
        </w:rPr>
        <w:t>21</w:t>
      </w:r>
      <w:r>
        <w:rPr>
          <w:rFonts w:hint="eastAsia" w:ascii="黑体" w:hAnsi="黑体" w:eastAsia="黑体" w:cs="黑体"/>
          <w:b/>
          <w:bCs/>
          <w:sz w:val="32"/>
          <w:szCs w:val="32"/>
        </w:rPr>
        <w:t>学年度第</w:t>
      </w:r>
      <w:r>
        <w:rPr>
          <w:rFonts w:hint="eastAsia" w:ascii="黑体" w:hAnsi="黑体" w:eastAsia="黑体" w:cs="黑体"/>
          <w:b/>
          <w:bCs/>
          <w:sz w:val="32"/>
          <w:szCs w:val="32"/>
          <w:lang w:eastAsia="zh-CN"/>
        </w:rPr>
        <w:t>一</w:t>
      </w:r>
      <w:r>
        <w:rPr>
          <w:rFonts w:hint="eastAsia" w:ascii="黑体" w:hAnsi="黑体" w:eastAsia="黑体" w:cs="黑体"/>
          <w:b/>
          <w:bCs/>
          <w:sz w:val="32"/>
          <w:szCs w:val="32"/>
        </w:rPr>
        <w:t>学期第</w:t>
      </w:r>
      <w:r>
        <w:rPr>
          <w:rFonts w:hint="eastAsia" w:ascii="黑体" w:hAnsi="黑体" w:eastAsia="黑体" w:cs="黑体"/>
          <w:b/>
          <w:bCs/>
          <w:sz w:val="32"/>
          <w:szCs w:val="32"/>
          <w:lang w:eastAsia="zh-CN"/>
        </w:rPr>
        <w:t>十一</w:t>
      </w:r>
      <w:r>
        <w:rPr>
          <w:rFonts w:hint="eastAsia" w:ascii="黑体" w:hAnsi="黑体" w:eastAsia="黑体" w:cs="黑体"/>
          <w:b/>
          <w:bCs/>
          <w:sz w:val="32"/>
          <w:szCs w:val="32"/>
        </w:rPr>
        <w:t>周工作安排</w:t>
      </w:r>
    </w:p>
    <w:p>
      <w:pPr>
        <w:spacing w:line="360" w:lineRule="exact"/>
        <w:ind w:right="-512" w:rightChars="-244"/>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11</w:t>
      </w:r>
      <w:r>
        <w:rPr>
          <w:rFonts w:hint="eastAsia" w:ascii="黑体" w:hAnsi="黑体" w:eastAsia="黑体" w:cs="黑体"/>
          <w:b/>
          <w:bCs/>
          <w:sz w:val="32"/>
          <w:szCs w:val="32"/>
        </w:rPr>
        <w:t>月</w:t>
      </w:r>
      <w:r>
        <w:rPr>
          <w:rFonts w:hint="eastAsia" w:ascii="黑体" w:hAnsi="黑体" w:eastAsia="黑体" w:cs="黑体"/>
          <w:b/>
          <w:bCs/>
          <w:sz w:val="32"/>
          <w:szCs w:val="32"/>
          <w:lang w:val="en-US" w:eastAsia="zh-CN"/>
        </w:rPr>
        <w:t>9</w:t>
      </w:r>
      <w:r>
        <w:rPr>
          <w:rFonts w:hint="eastAsia" w:ascii="黑体" w:hAnsi="黑体" w:eastAsia="黑体" w:cs="黑体"/>
          <w:b/>
          <w:bCs/>
          <w:sz w:val="32"/>
          <w:szCs w:val="32"/>
        </w:rPr>
        <w:t>日—</w:t>
      </w:r>
      <w:r>
        <w:rPr>
          <w:rFonts w:hint="default" w:ascii="黑体" w:hAnsi="黑体" w:eastAsia="黑体" w:cs="黑体"/>
          <w:b/>
          <w:bCs/>
          <w:sz w:val="32"/>
          <w:szCs w:val="32"/>
          <w:lang w:val="en-US" w:eastAsia="zh-CN"/>
        </w:rPr>
        <w:t>1</w:t>
      </w:r>
      <w:r>
        <w:rPr>
          <w:rFonts w:hint="eastAsia" w:ascii="黑体" w:hAnsi="黑体" w:eastAsia="黑体" w:cs="黑体"/>
          <w:b/>
          <w:bCs/>
          <w:sz w:val="32"/>
          <w:szCs w:val="32"/>
          <w:lang w:val="en-US" w:eastAsia="zh-CN"/>
        </w:rPr>
        <w:t>1月</w:t>
      </w:r>
      <w:r>
        <w:rPr>
          <w:rFonts w:hint="default" w:ascii="黑体" w:hAnsi="黑体" w:eastAsia="黑体" w:cs="黑体"/>
          <w:b/>
          <w:bCs/>
          <w:sz w:val="32"/>
          <w:szCs w:val="32"/>
          <w:lang w:val="en-US" w:eastAsia="zh-CN"/>
        </w:rPr>
        <w:t>1</w:t>
      </w:r>
      <w:r>
        <w:rPr>
          <w:rFonts w:hint="default" w:ascii="黑体" w:hAnsi="黑体" w:eastAsia="黑体" w:cs="黑体"/>
          <w:b/>
          <w:bCs/>
          <w:sz w:val="32"/>
          <w:szCs w:val="32"/>
          <w:lang w:eastAsia="zh-CN"/>
        </w:rPr>
        <w:t>3</w:t>
      </w:r>
      <w:r>
        <w:rPr>
          <w:rFonts w:hint="eastAsia" w:ascii="黑体" w:hAnsi="黑体" w:eastAsia="黑体" w:cs="黑体"/>
          <w:b/>
          <w:bCs/>
          <w:sz w:val="32"/>
          <w:szCs w:val="32"/>
        </w:rPr>
        <w:t>日</w:t>
      </w:r>
      <w:r>
        <w:rPr>
          <w:rFonts w:hint="eastAsia" w:ascii="黑体" w:hAnsi="黑体" w:eastAsia="黑体" w:cs="黑体"/>
          <w:b/>
          <w:bCs/>
          <w:sz w:val="32"/>
          <w:szCs w:val="32"/>
          <w:lang w:eastAsia="zh-CN"/>
        </w:rPr>
        <w:t>）</w:t>
      </w:r>
    </w:p>
    <w:p>
      <w:pPr>
        <w:jc w:val="center"/>
        <w:rPr>
          <w:rFonts w:hint="eastAsia" w:asciiTheme="minorEastAsia" w:hAnsiTheme="minorEastAsia" w:eastAsiaTheme="minorEastAsia" w:cstheme="minorEastAsia"/>
          <w:b w:val="0"/>
          <w:bCs w:val="0"/>
          <w:sz w:val="24"/>
          <w:szCs w:val="24"/>
          <w:lang w:eastAsia="zh-CN"/>
        </w:rPr>
      </w:pP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南京师范大学</w:t>
      </w:r>
      <w:r>
        <w:rPr>
          <w:rFonts w:hint="eastAsia" w:asciiTheme="minorEastAsia" w:hAnsiTheme="minorEastAsia" w:eastAsiaTheme="minorEastAsia" w:cstheme="minorEastAsia"/>
          <w:b w:val="0"/>
          <w:bCs w:val="0"/>
          <w:sz w:val="24"/>
          <w:szCs w:val="24"/>
        </w:rPr>
        <w:t>附属苏州石湖实验小学石湖校区</w:t>
      </w:r>
    </w:p>
    <w:p>
      <w:pPr>
        <w:jc w:val="both"/>
        <w:rPr>
          <w:rFonts w:hint="eastAsia" w:asciiTheme="minorEastAsia" w:hAnsiTheme="minorEastAsia" w:eastAsiaTheme="minorEastAsia" w:cstheme="minorEastAsia"/>
          <w:b w:val="0"/>
          <w:bCs w:val="0"/>
          <w:sz w:val="24"/>
          <w:szCs w:val="24"/>
        </w:rPr>
      </w:pPr>
    </w:p>
    <w:tbl>
      <w:tblPr>
        <w:tblStyle w:val="6"/>
        <w:tblW w:w="992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694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134" w:type="dxa"/>
            <w:vAlign w:val="center"/>
          </w:tcPr>
          <w:p>
            <w:pPr>
              <w:keepNext w:val="0"/>
              <w:keepLines w:val="0"/>
              <w:suppressLineNumbers w:val="0"/>
              <w:spacing w:before="0" w:beforeAutospacing="0" w:after="0" w:afterAutospacing="0"/>
              <w:ind w:left="0" w:right="0"/>
              <w:jc w:val="center"/>
              <w:rPr>
                <w:rFonts w:hint="default" w:cs="Times New Roman"/>
                <w:b/>
                <w:bCs/>
                <w:sz w:val="24"/>
                <w:szCs w:val="24"/>
              </w:rPr>
            </w:pPr>
            <w:r>
              <w:rPr>
                <w:rFonts w:hint="eastAsia" w:cs="宋体"/>
                <w:b/>
                <w:bCs/>
                <w:sz w:val="24"/>
                <w:szCs w:val="24"/>
              </w:rPr>
              <w:t>项目</w:t>
            </w:r>
          </w:p>
        </w:tc>
        <w:tc>
          <w:tcPr>
            <w:tcW w:w="6946" w:type="dxa"/>
            <w:vAlign w:val="center"/>
          </w:tcPr>
          <w:p>
            <w:pPr>
              <w:keepNext w:val="0"/>
              <w:keepLines w:val="0"/>
              <w:suppressLineNumbers w:val="0"/>
              <w:spacing w:before="0" w:beforeAutospacing="0" w:after="0" w:afterAutospacing="0"/>
              <w:ind w:left="0" w:right="0"/>
              <w:jc w:val="center"/>
              <w:rPr>
                <w:rFonts w:hint="default" w:cs="Times New Roman"/>
                <w:b/>
                <w:bCs/>
                <w:sz w:val="24"/>
                <w:szCs w:val="24"/>
              </w:rPr>
            </w:pPr>
            <w:r>
              <w:rPr>
                <w:rFonts w:hint="eastAsia" w:cs="宋体"/>
                <w:b/>
                <w:bCs/>
                <w:sz w:val="24"/>
                <w:szCs w:val="24"/>
              </w:rPr>
              <w:t>主要工作</w:t>
            </w:r>
          </w:p>
        </w:tc>
        <w:tc>
          <w:tcPr>
            <w:tcW w:w="1843" w:type="dxa"/>
          </w:tcPr>
          <w:p>
            <w:pPr>
              <w:keepNext w:val="0"/>
              <w:keepLines w:val="0"/>
              <w:suppressLineNumbers w:val="0"/>
              <w:spacing w:before="0" w:beforeAutospacing="0" w:after="0" w:afterAutospacing="0"/>
              <w:ind w:left="0" w:right="0"/>
              <w:jc w:val="center"/>
              <w:rPr>
                <w:rFonts w:hint="default" w:cs="Times New Roman"/>
                <w:b/>
                <w:bCs/>
                <w:sz w:val="24"/>
                <w:szCs w:val="24"/>
              </w:rPr>
            </w:pPr>
            <w:r>
              <w:rPr>
                <w:rFonts w:hint="eastAsia" w:cs="宋体"/>
                <w:b/>
                <w:bCs/>
                <w:sz w:val="24"/>
                <w:szCs w:val="24"/>
              </w:rPr>
              <w:t>职能部门</w:t>
            </w:r>
          </w:p>
          <w:p>
            <w:pPr>
              <w:keepNext w:val="0"/>
              <w:keepLines w:val="0"/>
              <w:suppressLineNumbers w:val="0"/>
              <w:spacing w:before="0" w:beforeAutospacing="0" w:after="0" w:afterAutospacing="0"/>
              <w:ind w:left="0" w:right="0"/>
              <w:jc w:val="center"/>
              <w:rPr>
                <w:rFonts w:hint="default" w:cs="Times New Roman"/>
                <w:b/>
                <w:bCs/>
                <w:sz w:val="24"/>
                <w:szCs w:val="24"/>
              </w:rPr>
            </w:pPr>
            <w:r>
              <w:rPr>
                <w:rFonts w:hint="eastAsia" w:cs="宋体"/>
                <w:b/>
                <w:bCs/>
                <w:sz w:val="24"/>
                <w:szCs w:val="24"/>
              </w:rPr>
              <w:t>（责任者）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6"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总体管理工作</w:t>
            </w:r>
          </w:p>
        </w:tc>
        <w:tc>
          <w:tcPr>
            <w:tcW w:w="6946" w:type="dxa"/>
          </w:tcPr>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default"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val="en-US" w:eastAsia="zh-CN"/>
              </w:rPr>
              <w:t>做好</w:t>
            </w:r>
            <w:r>
              <w:rPr>
                <w:rFonts w:hint="default" w:asciiTheme="minorEastAsia" w:hAnsiTheme="minorEastAsia" w:eastAsiaTheme="minorEastAsia" w:cstheme="minorEastAsia"/>
                <w:kern w:val="0"/>
                <w:sz w:val="21"/>
                <w:szCs w:val="21"/>
                <w:lang w:val="en-US" w:eastAsia="zh-CN"/>
              </w:rPr>
              <w:t>12</w:t>
            </w:r>
            <w:r>
              <w:rPr>
                <w:rFonts w:hint="eastAsia" w:asciiTheme="minorEastAsia" w:hAnsiTheme="minorEastAsia" w:eastAsiaTheme="minorEastAsia" w:cstheme="minorEastAsia"/>
                <w:kern w:val="0"/>
                <w:sz w:val="21"/>
                <w:szCs w:val="21"/>
                <w:lang w:val="en-US" w:eastAsia="zh-CN"/>
              </w:rPr>
              <w:t>日四年级学生学业质量阳光监测相关工作。</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default"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lang w:val="en-US" w:eastAsia="zh-CN"/>
              </w:rPr>
              <w:t>准备校史馆建设相关材料。</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default"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lang w:val="en-US" w:eastAsia="zh-CN"/>
              </w:rPr>
              <w:t>部分人员赴德江县第六小学参加帮扶交流活动。</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4.继续做好教</w:t>
            </w:r>
            <w:bookmarkStart w:id="0" w:name="_GoBack"/>
            <w:bookmarkEnd w:id="0"/>
            <w:r>
              <w:rPr>
                <w:rFonts w:hint="eastAsia" w:asciiTheme="minorEastAsia" w:hAnsiTheme="minorEastAsia" w:eastAsiaTheme="minorEastAsia" w:cstheme="minorEastAsia"/>
                <w:kern w:val="0"/>
                <w:sz w:val="21"/>
                <w:szCs w:val="21"/>
                <w:lang w:val="en-US" w:eastAsia="zh-CN"/>
              </w:rPr>
              <w:t>师职称申报相关工作。</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5</w:t>
            </w:r>
            <w:r>
              <w:rPr>
                <w:rFonts w:hint="default"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lang w:val="en-US" w:eastAsia="zh-CN"/>
              </w:rPr>
              <w:t>继续做好区第十届小学(幼儿园)教师评课选优相关工作。</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6.加强课堂教学管理，继续开展管理人员随堂听课活动。</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7.继续做好校园疫情防控、垃圾分类和“光盘行动”等工作。</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宋体" w:hAnsi="Times New Roman" w:eastAsia="宋体" w:cs="Times New Roman"/>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rPr>
              <w:t>8.做好各项后勤保障。</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both"/>
              <w:rPr>
                <w:rFonts w:hint="eastAsia" w:cs="宋体"/>
              </w:rPr>
            </w:pPr>
            <w:r>
              <w:rPr>
                <w:rFonts w:hint="default" w:cs="宋体"/>
              </w:rPr>
              <w:t xml:space="preserve">  </w:t>
            </w:r>
            <w:r>
              <w:rPr>
                <w:rFonts w:hint="eastAsia" w:cs="宋体"/>
              </w:rPr>
              <w:t>全体教师</w:t>
            </w:r>
          </w:p>
          <w:p>
            <w:pPr>
              <w:keepNext w:val="0"/>
              <w:keepLines w:val="0"/>
              <w:suppressLineNumbers w:val="0"/>
              <w:adjustRightInd w:val="0"/>
              <w:snapToGrid w:val="0"/>
              <w:spacing w:before="0" w:beforeAutospacing="0" w:after="0" w:afterAutospacing="0" w:line="480" w:lineRule="exact"/>
              <w:ind w:left="0" w:right="0"/>
              <w:jc w:val="center"/>
              <w:rPr>
                <w:rFonts w:hint="eastAsia" w:cs="宋体"/>
                <w:lang w:eastAsia="zh-CN"/>
              </w:rPr>
            </w:pPr>
            <w:r>
              <w:rPr>
                <w:rFonts w:hint="eastAsia" w:cs="宋体"/>
              </w:rPr>
              <w:t>校长室、相关人员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教育</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1.继续做好班级日常防疫和相关记录。</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2.继续开展“争做光盘侠”活动和督促学生做好青年大学习。</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3.13日检查各年级板报。</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4.13日16:00在教工之家召开四年级成长仪式准备会议并布置相关工作。</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德育处、班主任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教学</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1.</w:t>
            </w:r>
            <w:r>
              <w:rPr>
                <w:rFonts w:hint="eastAsia" w:asciiTheme="minorEastAsia" w:hAnsiTheme="minorEastAsia" w:eastAsiaTheme="minorEastAsia" w:cstheme="minorEastAsia"/>
                <w:kern w:val="0"/>
                <w:sz w:val="21"/>
                <w:szCs w:val="21"/>
                <w:lang w:val="en-US" w:eastAsia="zh-CN"/>
              </w:rPr>
              <w:t>10日下午数学专家来校指导模拟上课。</w:t>
            </w:r>
            <w:r>
              <w:rPr>
                <w:rFonts w:hint="eastAsia" w:asciiTheme="minorEastAsia" w:hAnsiTheme="minorEastAsia" w:eastAsiaTheme="minorEastAsia" w:cstheme="minorEastAsia"/>
                <w:kern w:val="0"/>
                <w:sz w:val="21"/>
                <w:szCs w:val="21"/>
                <w:lang w:val="en-US" w:eastAsia="zh-CN"/>
              </w:rPr>
              <w:br w:type="textWrapping"/>
            </w:r>
            <w:r>
              <w:rPr>
                <w:rFonts w:hint="default" w:asciiTheme="minorEastAsia" w:hAnsiTheme="minorEastAsia" w:eastAsiaTheme="minorEastAsia" w:cstheme="minorEastAsia"/>
                <w:kern w:val="0"/>
                <w:sz w:val="21"/>
                <w:szCs w:val="21"/>
                <w:lang w:eastAsia="zh-CN"/>
              </w:rPr>
              <w:t>2.</w:t>
            </w:r>
            <w:r>
              <w:rPr>
                <w:rFonts w:hint="eastAsia" w:asciiTheme="minorEastAsia" w:hAnsiTheme="minorEastAsia" w:eastAsiaTheme="minorEastAsia" w:cstheme="minorEastAsia"/>
                <w:kern w:val="0"/>
                <w:sz w:val="21"/>
                <w:szCs w:val="21"/>
                <w:lang w:val="en-US" w:eastAsia="zh-CN"/>
              </w:rPr>
              <w:t>12日潘亚娟老师参加吴中区第十届小学（幼儿园）青年教师评优课模拟上课比赛。</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3</w:t>
            </w:r>
            <w:r>
              <w:rPr>
                <w:rFonts w:hint="default"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15日起学校足球队参加市长杯比赛。</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4</w:t>
            </w:r>
            <w:r>
              <w:rPr>
                <w:rFonts w:hint="default"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组织部分学生参加“引力播杯”硬笔书法大赛。</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5</w:t>
            </w:r>
            <w:r>
              <w:rPr>
                <w:rFonts w:hint="default"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组织部分学生排练梅子涵作品诵读及宝带教育集团美文诵读比赛节目。</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6.继续开展随堂听课活动。</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教导处、学科教师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科研</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val="en-US" w:eastAsia="zh-CN"/>
              </w:rPr>
            </w:pPr>
            <w:r>
              <w:rPr>
                <w:rFonts w:hint="default" w:asciiTheme="minorEastAsia" w:hAnsiTheme="minorEastAsia" w:eastAsiaTheme="minorEastAsia" w:cstheme="minorEastAsia"/>
                <w:kern w:val="0"/>
                <w:sz w:val="21"/>
                <w:szCs w:val="21"/>
                <w:lang w:val="en-US" w:eastAsia="zh-CN"/>
              </w:rPr>
              <w:t>1.收齐苏州市陶行知研究会教育小故事</w:t>
            </w:r>
            <w:r>
              <w:rPr>
                <w:rFonts w:hint="eastAsia" w:asciiTheme="minorEastAsia" w:hAnsiTheme="minorEastAsia" w:eastAsiaTheme="minorEastAsia" w:cstheme="minorEastAsia"/>
                <w:kern w:val="0"/>
                <w:sz w:val="21"/>
                <w:szCs w:val="21"/>
                <w:lang w:val="en-US" w:eastAsia="zh-CN"/>
              </w:rPr>
              <w:t>并</w:t>
            </w:r>
            <w:r>
              <w:rPr>
                <w:rFonts w:hint="default" w:asciiTheme="minorEastAsia" w:hAnsiTheme="minorEastAsia" w:eastAsiaTheme="minorEastAsia" w:cstheme="minorEastAsia"/>
                <w:kern w:val="0"/>
                <w:sz w:val="21"/>
                <w:szCs w:val="21"/>
                <w:lang w:val="en-US" w:eastAsia="zh-CN"/>
              </w:rPr>
              <w:t>上传。</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default" w:asciiTheme="minorEastAsia" w:hAnsiTheme="minorEastAsia" w:eastAsiaTheme="minorEastAsia" w:cstheme="minorEastAsia"/>
                <w:kern w:val="0"/>
                <w:sz w:val="21"/>
                <w:szCs w:val="21"/>
                <w:lang w:eastAsia="zh-CN"/>
              </w:rPr>
              <w:t>2.</w:t>
            </w:r>
            <w:r>
              <w:rPr>
                <w:rFonts w:hint="default" w:asciiTheme="minorEastAsia" w:hAnsiTheme="minorEastAsia" w:eastAsiaTheme="minorEastAsia" w:cstheme="minorEastAsia"/>
                <w:kern w:val="0"/>
                <w:sz w:val="21"/>
                <w:szCs w:val="21"/>
                <w:lang w:val="en-US" w:eastAsia="zh-CN"/>
              </w:rPr>
              <w:t>做好2019-2020学年度教师微型课题结题鉴定工作。</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3.</w:t>
            </w:r>
            <w:r>
              <w:rPr>
                <w:rFonts w:hint="default" w:asciiTheme="minorEastAsia" w:hAnsiTheme="minorEastAsia" w:eastAsiaTheme="minorEastAsia" w:cstheme="minorEastAsia"/>
                <w:kern w:val="0"/>
                <w:sz w:val="21"/>
                <w:szCs w:val="21"/>
                <w:lang w:val="en-US" w:eastAsia="zh-CN"/>
              </w:rPr>
              <w:t>继续</w:t>
            </w:r>
            <w:r>
              <w:rPr>
                <w:rFonts w:hint="default" w:asciiTheme="minorEastAsia" w:hAnsiTheme="minorEastAsia" w:eastAsiaTheme="minorEastAsia" w:cstheme="minorEastAsia"/>
                <w:kern w:val="0"/>
                <w:sz w:val="21"/>
                <w:szCs w:val="21"/>
                <w:lang w:eastAsia="zh-CN"/>
              </w:rPr>
              <w:t>整理和</w:t>
            </w:r>
            <w:r>
              <w:rPr>
                <w:rFonts w:hint="default" w:asciiTheme="minorEastAsia" w:hAnsiTheme="minorEastAsia" w:eastAsiaTheme="minorEastAsia" w:cstheme="minorEastAsia"/>
                <w:kern w:val="0"/>
                <w:sz w:val="21"/>
                <w:szCs w:val="21"/>
                <w:lang w:val="en-US" w:eastAsia="zh-CN"/>
              </w:rPr>
              <w:t>修改课题结题</w:t>
            </w:r>
            <w:r>
              <w:rPr>
                <w:rFonts w:hint="default" w:asciiTheme="minorEastAsia" w:hAnsiTheme="minorEastAsia" w:eastAsiaTheme="minorEastAsia" w:cstheme="minorEastAsia"/>
                <w:kern w:val="0"/>
                <w:sz w:val="21"/>
                <w:szCs w:val="21"/>
                <w:lang w:eastAsia="zh-CN"/>
              </w:rPr>
              <w:t>的材料和内容</w:t>
            </w:r>
            <w:r>
              <w:rPr>
                <w:rFonts w:hint="default" w:asciiTheme="minorEastAsia" w:hAnsiTheme="minorEastAsia" w:eastAsiaTheme="minorEastAsia" w:cstheme="minorEastAsia"/>
                <w:kern w:val="0"/>
                <w:sz w:val="21"/>
                <w:szCs w:val="21"/>
                <w:lang w:val="en-US" w:eastAsia="zh-CN"/>
              </w:rPr>
              <w:t>。</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4.</w:t>
            </w:r>
            <w:r>
              <w:rPr>
                <w:rFonts w:hint="default" w:asciiTheme="minorEastAsia" w:hAnsiTheme="minorEastAsia" w:eastAsiaTheme="minorEastAsia" w:cstheme="minorEastAsia"/>
                <w:kern w:val="0"/>
                <w:sz w:val="21"/>
                <w:szCs w:val="21"/>
                <w:lang w:val="en-US" w:eastAsia="zh-CN"/>
              </w:rPr>
              <w:t>整理学校建校以来的教科研资料，为校史馆建设做准备。</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教科室、相关人员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教技</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1.</w:t>
            </w:r>
            <w:r>
              <w:rPr>
                <w:rFonts w:hint="default" w:asciiTheme="minorEastAsia" w:hAnsiTheme="minorEastAsia" w:eastAsiaTheme="minorEastAsia" w:cstheme="minorEastAsia"/>
                <w:kern w:val="0"/>
                <w:sz w:val="21"/>
                <w:szCs w:val="21"/>
                <w:lang w:eastAsia="zh-CN"/>
              </w:rPr>
              <w:t>信息技术老师组织学生完成“宪法小卫士”网上答题活动。</w:t>
            </w:r>
          </w:p>
          <w:p>
            <w:pPr>
              <w:keepNext w:val="0"/>
              <w:keepLines w:val="0"/>
              <w:numPr>
                <w:ilvl w:val="0"/>
                <w:numId w:val="0"/>
              </w:numPr>
              <w:suppressLineNumbers w:val="0"/>
              <w:autoSpaceDE w:val="0"/>
              <w:autoSpaceDN w:val="0"/>
              <w:adjustRightInd w:val="0"/>
              <w:spacing w:before="0" w:beforeAutospacing="0" w:after="0" w:afterAutospacing="0"/>
              <w:ind w:left="0" w:leftChars="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2.创客、机器人指导老师继续辅导参赛学生，迎接区赛。</w:t>
            </w:r>
          </w:p>
          <w:p>
            <w:pPr>
              <w:keepNext w:val="0"/>
              <w:keepLines w:val="0"/>
              <w:numPr>
                <w:ilvl w:val="0"/>
                <w:numId w:val="0"/>
              </w:numPr>
              <w:suppressLineNumbers w:val="0"/>
              <w:autoSpaceDE w:val="0"/>
              <w:autoSpaceDN w:val="0"/>
              <w:adjustRightInd w:val="0"/>
              <w:spacing w:before="0" w:beforeAutospacing="0" w:after="0" w:afterAutospacing="0"/>
              <w:ind w:left="0" w:leftChars="0" w:right="0" w:rightChars="0"/>
              <w:jc w:val="left"/>
              <w:rPr>
                <w:rFonts w:hint="default" w:asciiTheme="minorEastAsia" w:hAnsiTheme="minorEastAsia" w:eastAsiaTheme="minorEastAsia" w:cstheme="minorEastAsia"/>
                <w:kern w:val="0"/>
                <w:sz w:val="21"/>
                <w:szCs w:val="21"/>
                <w:lang w:eastAsia="zh-CN"/>
              </w:rPr>
            </w:pPr>
            <w:r>
              <w:rPr>
                <w:rFonts w:hint="default" w:asciiTheme="minorEastAsia" w:hAnsiTheme="minorEastAsia" w:eastAsiaTheme="minorEastAsia" w:cstheme="minorEastAsia"/>
                <w:kern w:val="0"/>
                <w:sz w:val="21"/>
                <w:szCs w:val="21"/>
                <w:lang w:eastAsia="zh-CN"/>
              </w:rPr>
              <w:t>3.继续做好设备维护和保障工作。</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教技室、相关人员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人事</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1.完成区第十三批学科骨干教师评选材料初审。</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2.做好人事档案专项审核相关工作。</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3.完成干部试用期满考核工作。</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4.继续做好职称评定相关材料初审。</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宋体" w:hAnsi="Times New Roman" w:eastAsia="宋体" w:cs="Times New Roman"/>
                <w:kern w:val="0"/>
                <w:sz w:val="21"/>
                <w:szCs w:val="21"/>
                <w:lang w:eastAsia="zh-CN" w:bidi="ar"/>
              </w:rPr>
            </w:pPr>
            <w:r>
              <w:rPr>
                <w:rFonts w:hint="eastAsia" w:asciiTheme="minorEastAsia" w:hAnsiTheme="minorEastAsia" w:eastAsiaTheme="minorEastAsia" w:cstheme="minorEastAsia"/>
                <w:kern w:val="0"/>
                <w:sz w:val="21"/>
                <w:szCs w:val="21"/>
                <w:lang w:val="en-US" w:eastAsia="zh-CN"/>
              </w:rPr>
              <w:t>5.做好学校相关人事数据、宣传信息的统计和上报。</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校长办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工青妇工作</w:t>
            </w:r>
          </w:p>
        </w:tc>
        <w:tc>
          <w:tcPr>
            <w:tcW w:w="6946" w:type="dxa"/>
            <w:vAlign w:val="center"/>
          </w:tcPr>
          <w:p>
            <w:pPr>
              <w:keepNext w:val="0"/>
              <w:keepLines w:val="0"/>
              <w:widowControl w:val="0"/>
              <w:suppressLineNumbers w:val="0"/>
              <w:spacing w:before="0" w:beforeAutospacing="0" w:after="0" w:afterAutospacing="0"/>
              <w:ind w:left="0" w:right="0"/>
              <w:jc w:val="both"/>
              <w:rPr>
                <w:rFonts w:hint="default" w:ascii="宋体" w:hAnsi="Times New Roman" w:eastAsia="宋体" w:cs="Times New Roman"/>
                <w:kern w:val="0"/>
                <w:sz w:val="21"/>
                <w:szCs w:val="21"/>
                <w:lang w:val="en-US" w:eastAsia="zh-CN" w:bidi="ar"/>
              </w:rPr>
            </w:pPr>
            <w:r>
              <w:rPr>
                <w:rFonts w:hint="default" w:ascii="宋体" w:hAnsi="Times New Roman" w:eastAsia="宋体" w:cs="Times New Roman"/>
                <w:kern w:val="0"/>
                <w:sz w:val="21"/>
                <w:szCs w:val="21"/>
                <w:lang w:val="en-US" w:eastAsia="zh-CN" w:bidi="ar"/>
              </w:rPr>
              <w:t>1.上交区读书积极分子评选。</w:t>
            </w:r>
          </w:p>
          <w:p>
            <w:pPr>
              <w:keepNext w:val="0"/>
              <w:keepLines w:val="0"/>
              <w:widowControl w:val="0"/>
              <w:suppressLineNumbers w:val="0"/>
              <w:spacing w:before="0" w:beforeAutospacing="0" w:after="0" w:afterAutospacing="0"/>
              <w:ind w:left="0" w:right="0"/>
              <w:jc w:val="both"/>
              <w:rPr>
                <w:rFonts w:hint="default" w:ascii="宋体" w:hAnsi="Times New Roman" w:eastAsia="宋体" w:cs="Times New Roman"/>
                <w:kern w:val="0"/>
                <w:sz w:val="21"/>
                <w:szCs w:val="21"/>
                <w:lang w:val="en-US" w:eastAsia="zh-CN" w:bidi="ar"/>
              </w:rPr>
            </w:pPr>
            <w:r>
              <w:rPr>
                <w:rFonts w:hint="default" w:ascii="宋体" w:hAnsi="Times New Roman" w:eastAsia="宋体" w:cs="Times New Roman"/>
                <w:kern w:val="0"/>
                <w:sz w:val="21"/>
                <w:szCs w:val="21"/>
                <w:lang w:val="en-US" w:eastAsia="zh-CN" w:bidi="ar"/>
              </w:rPr>
              <w:t>2.完成工会工作创新成果申报。</w:t>
            </w:r>
          </w:p>
          <w:p>
            <w:pPr>
              <w:keepNext w:val="0"/>
              <w:keepLines w:val="0"/>
              <w:widowControl w:val="0"/>
              <w:suppressLineNumbers w:val="0"/>
              <w:spacing w:before="0" w:beforeAutospacing="0" w:after="0" w:afterAutospacing="0"/>
              <w:ind w:left="0" w:right="0"/>
              <w:jc w:val="both"/>
              <w:rPr>
                <w:rFonts w:hint="default" w:ascii="宋体" w:hAnsi="Times New Roman" w:eastAsia="宋体" w:cs="Times New Roman"/>
                <w:kern w:val="0"/>
                <w:sz w:val="21"/>
                <w:szCs w:val="21"/>
                <w:lang w:val="en-US" w:eastAsia="zh-CN" w:bidi="ar"/>
              </w:rPr>
            </w:pPr>
            <w:r>
              <w:rPr>
                <w:rFonts w:hint="default" w:ascii="宋体" w:hAnsi="Times New Roman" w:eastAsia="宋体" w:cs="Times New Roman"/>
                <w:kern w:val="0"/>
                <w:sz w:val="21"/>
                <w:szCs w:val="21"/>
                <w:lang w:val="en-US" w:eastAsia="zh-CN" w:bidi="ar"/>
              </w:rPr>
              <w:t>3.</w:t>
            </w:r>
            <w:r>
              <w:rPr>
                <w:rFonts w:hint="eastAsia" w:ascii="宋体" w:hAnsi="Times New Roman" w:cs="Times New Roman"/>
                <w:kern w:val="0"/>
                <w:sz w:val="21"/>
                <w:szCs w:val="21"/>
                <w:lang w:val="en-US" w:eastAsia="zh-CN" w:bidi="ar"/>
              </w:rPr>
              <w:t>做好</w:t>
            </w:r>
            <w:r>
              <w:rPr>
                <w:rFonts w:hint="default" w:ascii="宋体" w:hAnsi="Times New Roman" w:eastAsia="宋体" w:cs="Times New Roman"/>
                <w:kern w:val="0"/>
                <w:sz w:val="21"/>
                <w:szCs w:val="21"/>
                <w:lang w:val="en-US" w:eastAsia="zh-CN" w:bidi="ar"/>
              </w:rPr>
              <w:t>区优秀教工爱好者协会参评准备。</w:t>
            </w:r>
          </w:p>
          <w:p>
            <w:pPr>
              <w:keepNext w:val="0"/>
              <w:keepLines w:val="0"/>
              <w:widowControl w:val="0"/>
              <w:suppressLineNumbers w:val="0"/>
              <w:spacing w:before="0" w:beforeAutospacing="0" w:after="0" w:afterAutospacing="0"/>
              <w:ind w:left="0" w:right="0"/>
              <w:jc w:val="both"/>
              <w:rPr>
                <w:rFonts w:hint="default" w:ascii="宋体" w:hAnsi="Times New Roman" w:eastAsia="宋体" w:cs="Times New Roman"/>
                <w:kern w:val="0"/>
                <w:sz w:val="21"/>
                <w:szCs w:val="21"/>
                <w:lang w:val="en-US" w:eastAsia="zh-CN" w:bidi="ar"/>
              </w:rPr>
            </w:pPr>
            <w:r>
              <w:rPr>
                <w:rFonts w:hint="default" w:ascii="宋体" w:hAnsi="Times New Roman" w:eastAsia="宋体" w:cs="Times New Roman"/>
                <w:kern w:val="0"/>
                <w:sz w:val="21"/>
                <w:szCs w:val="21"/>
                <w:lang w:val="en-US" w:eastAsia="zh-CN" w:bidi="ar"/>
              </w:rPr>
              <w:t>4.</w:t>
            </w:r>
            <w:r>
              <w:rPr>
                <w:rFonts w:hint="eastAsia" w:ascii="宋体" w:hAnsi="Times New Roman" w:cs="Times New Roman"/>
                <w:kern w:val="0"/>
                <w:sz w:val="21"/>
                <w:szCs w:val="21"/>
                <w:lang w:val="en-US" w:eastAsia="zh-CN" w:bidi="ar"/>
              </w:rPr>
              <w:t>做好</w:t>
            </w:r>
            <w:r>
              <w:rPr>
                <w:rFonts w:hint="default" w:ascii="宋体" w:hAnsi="Times New Roman" w:eastAsia="宋体" w:cs="Times New Roman"/>
                <w:kern w:val="0"/>
                <w:sz w:val="21"/>
                <w:szCs w:val="21"/>
                <w:lang w:val="en-US" w:eastAsia="zh-CN" w:bidi="ar"/>
              </w:rPr>
              <w:t>二届二次教代会提案征集工作。</w:t>
            </w:r>
          </w:p>
          <w:p>
            <w:pPr>
              <w:keepNext w:val="0"/>
              <w:keepLines w:val="0"/>
              <w:widowControl w:val="0"/>
              <w:suppressLineNumbers w:val="0"/>
              <w:spacing w:before="0" w:beforeAutospacing="0" w:after="0" w:afterAutospacing="0"/>
              <w:ind w:left="0" w:right="0"/>
              <w:jc w:val="both"/>
              <w:rPr>
                <w:rFonts w:hint="default" w:ascii="宋体" w:hAnsi="Times New Roman" w:eastAsia="宋体" w:cs="Times New Roman"/>
                <w:kern w:val="0"/>
                <w:sz w:val="21"/>
                <w:szCs w:val="21"/>
                <w:lang w:val="en-US" w:eastAsia="zh-CN" w:bidi="ar"/>
              </w:rPr>
            </w:pPr>
            <w:r>
              <w:rPr>
                <w:rFonts w:hint="default" w:ascii="宋体" w:hAnsi="Times New Roman" w:eastAsia="宋体" w:cs="Times New Roman"/>
                <w:kern w:val="0"/>
                <w:sz w:val="21"/>
                <w:szCs w:val="21"/>
                <w:lang w:val="en-US" w:eastAsia="zh-CN" w:bidi="ar"/>
              </w:rPr>
              <w:t>5.做好学生进馆阅读及做好11月的杂志题录。</w:t>
            </w:r>
          </w:p>
          <w:p>
            <w:pPr>
              <w:keepNext w:val="0"/>
              <w:keepLines w:val="0"/>
              <w:widowControl w:val="0"/>
              <w:suppressLineNumbers w:val="0"/>
              <w:spacing w:before="0" w:beforeAutospacing="0" w:after="0" w:afterAutospacing="0"/>
              <w:ind w:left="0" w:right="0"/>
              <w:jc w:val="both"/>
              <w:rPr>
                <w:rFonts w:hint="default" w:ascii="宋体" w:hAnsi="Times New Roman" w:eastAsia="宋体" w:cs="Times New Roman"/>
                <w:kern w:val="0"/>
                <w:sz w:val="21"/>
                <w:szCs w:val="21"/>
                <w:lang w:val="en-US" w:eastAsia="zh-CN" w:bidi="ar"/>
              </w:rPr>
            </w:pPr>
            <w:r>
              <w:rPr>
                <w:rFonts w:hint="default" w:ascii="宋体" w:hAnsi="Times New Roman" w:eastAsia="宋体" w:cs="Times New Roman"/>
                <w:kern w:val="0"/>
                <w:sz w:val="21"/>
                <w:szCs w:val="21"/>
                <w:lang w:val="en-US" w:eastAsia="zh-CN" w:bidi="ar"/>
              </w:rPr>
              <w:t>6.做好晨检及缺课上报。</w:t>
            </w: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0"/>
                <w:sz w:val="21"/>
                <w:szCs w:val="21"/>
                <w:lang w:val="zh-CN"/>
              </w:rPr>
            </w:pPr>
            <w:r>
              <w:rPr>
                <w:rFonts w:hint="default" w:ascii="宋体" w:hAnsi="Times New Roman" w:eastAsia="宋体" w:cs="Times New Roman"/>
                <w:kern w:val="0"/>
                <w:sz w:val="21"/>
                <w:szCs w:val="21"/>
                <w:lang w:val="en-US" w:eastAsia="zh-CN" w:bidi="ar"/>
              </w:rPr>
              <w:t>7.天气变化大，做好学生呕吐后的处理。</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工会、图书馆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后勤</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服务</w:t>
            </w:r>
          </w:p>
        </w:tc>
        <w:tc>
          <w:tcPr>
            <w:tcW w:w="6946" w:type="dxa"/>
            <w:vAlign w:val="center"/>
          </w:tcPr>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default" w:asciiTheme="minorEastAsia" w:hAnsiTheme="minorEastAsia" w:eastAsiaTheme="minorEastAsia" w:cstheme="minorEastAsia"/>
                <w:sz w:val="21"/>
                <w:szCs w:val="21"/>
                <w:lang w:eastAsia="zh-CN"/>
              </w:rPr>
              <w:t>继续监督食堂用早餐及卫生情况。</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default" w:asciiTheme="minorEastAsia" w:hAnsiTheme="minorEastAsia" w:eastAsiaTheme="minorEastAsia" w:cstheme="minorEastAsia"/>
                <w:sz w:val="21"/>
                <w:szCs w:val="21"/>
                <w:lang w:eastAsia="zh-CN"/>
              </w:rPr>
              <w:t>做好阳光食堂平台的九</w:t>
            </w:r>
            <w:r>
              <w:rPr>
                <w:rFonts w:hint="eastAsia" w:asciiTheme="minorEastAsia" w:hAnsiTheme="minorEastAsia" w:eastAsiaTheme="minorEastAsia" w:cstheme="minorEastAsia"/>
                <w:sz w:val="21"/>
                <w:szCs w:val="21"/>
                <w:lang w:eastAsia="zh-CN"/>
              </w:rPr>
              <w:t>月</w:t>
            </w:r>
            <w:r>
              <w:rPr>
                <w:rFonts w:hint="default" w:asciiTheme="minorEastAsia" w:hAnsiTheme="minorEastAsia" w:eastAsiaTheme="minorEastAsia" w:cstheme="minorEastAsia"/>
                <w:sz w:val="21"/>
                <w:szCs w:val="21"/>
                <w:lang w:eastAsia="zh-CN"/>
              </w:rPr>
              <w:t>、十月份的汇总工作。</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r>
              <w:rPr>
                <w:rFonts w:hint="default" w:asciiTheme="minorEastAsia" w:hAnsiTheme="minorEastAsia" w:eastAsiaTheme="minorEastAsia" w:cstheme="minorEastAsia"/>
                <w:sz w:val="21"/>
                <w:szCs w:val="21"/>
                <w:lang w:eastAsia="zh-CN"/>
              </w:rPr>
              <w:t>继续配合各科室做好后勤服务工作。</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总务处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eastAsia" w:cs="宋体"/>
                <w:b/>
                <w:bCs/>
                <w:sz w:val="28"/>
                <w:szCs w:val="28"/>
              </w:rPr>
            </w:pPr>
            <w:r>
              <w:rPr>
                <w:rFonts w:hint="eastAsia" w:cs="宋体"/>
                <w:b/>
                <w:bCs/>
                <w:sz w:val="28"/>
                <w:szCs w:val="28"/>
              </w:rPr>
              <w:t>幼儿园</w:t>
            </w:r>
          </w:p>
        </w:tc>
        <w:tc>
          <w:tcPr>
            <w:tcW w:w="6946" w:type="dxa"/>
            <w:vAlign w:val="center"/>
          </w:tcPr>
          <w:p>
            <w:pPr>
              <w:keepNext w:val="0"/>
              <w:keepLines w:val="0"/>
              <w:widowControl/>
              <w:suppressLineNumbers w:val="0"/>
              <w:spacing w:before="0" w:beforeAutospacing="0" w:after="0" w:afterAutospacing="0"/>
              <w:ind w:left="0" w:right="0"/>
              <w:jc w:val="left"/>
              <w:rPr>
                <w:rFonts w:hint="default" w:ascii="宋体" w:hAnsi="Times New Roman" w:cs="Times New Roman"/>
                <w:kern w:val="0"/>
                <w:sz w:val="21"/>
                <w:szCs w:val="21"/>
                <w:lang w:eastAsia="zh-CN" w:bidi="ar-SA"/>
              </w:rPr>
            </w:pPr>
            <w:r>
              <w:rPr>
                <w:rFonts w:hint="default" w:ascii="宋体" w:hAnsi="Times New Roman" w:cs="Times New Roman"/>
                <w:kern w:val="0"/>
                <w:sz w:val="21"/>
                <w:szCs w:val="21"/>
                <w:lang w:eastAsia="zh-CN" w:bidi="ar-SA"/>
              </w:rPr>
              <w:t xml:space="preserve">1.各条线管理人员加强校园巡视，重点关注班级幼儿的一日活动常规。 </w:t>
            </w:r>
          </w:p>
          <w:p>
            <w:pPr>
              <w:keepNext w:val="0"/>
              <w:keepLines w:val="0"/>
              <w:widowControl/>
              <w:suppressLineNumbers w:val="0"/>
              <w:spacing w:before="0" w:beforeAutospacing="0" w:after="0" w:afterAutospacing="0"/>
              <w:ind w:left="0" w:right="0"/>
              <w:jc w:val="left"/>
              <w:rPr>
                <w:rFonts w:hint="default" w:ascii="宋体" w:hAnsi="Times New Roman" w:cs="Times New Roman"/>
                <w:kern w:val="0"/>
                <w:sz w:val="21"/>
                <w:szCs w:val="21"/>
                <w:lang w:eastAsia="zh-CN" w:bidi="ar-SA"/>
              </w:rPr>
            </w:pPr>
            <w:r>
              <w:rPr>
                <w:rFonts w:hint="default" w:ascii="宋体" w:hAnsi="Times New Roman" w:cs="Times New Roman"/>
                <w:kern w:val="0"/>
                <w:sz w:val="21"/>
                <w:szCs w:val="21"/>
                <w:lang w:eastAsia="zh-CN" w:bidi="ar-SA"/>
              </w:rPr>
              <w:t xml:space="preserve">2.各班加强常规训练，重视幼儿盥洗、午餐等生活习惯的培养。 </w:t>
            </w:r>
          </w:p>
          <w:p>
            <w:pPr>
              <w:keepNext w:val="0"/>
              <w:keepLines w:val="0"/>
              <w:widowControl/>
              <w:suppressLineNumbers w:val="0"/>
              <w:spacing w:before="0" w:beforeAutospacing="0" w:after="0" w:afterAutospacing="0"/>
              <w:ind w:left="0" w:right="0"/>
              <w:jc w:val="left"/>
              <w:rPr>
                <w:rFonts w:hint="default" w:ascii="宋体" w:hAnsi="Times New Roman" w:cs="Times New Roman"/>
                <w:kern w:val="0"/>
                <w:sz w:val="21"/>
                <w:szCs w:val="21"/>
                <w:lang w:eastAsia="zh-CN" w:bidi="ar-SA"/>
              </w:rPr>
            </w:pPr>
            <w:r>
              <w:rPr>
                <w:rFonts w:hint="default" w:ascii="宋体" w:hAnsi="Times New Roman" w:cs="Times New Roman"/>
                <w:kern w:val="0"/>
                <w:sz w:val="21"/>
                <w:szCs w:val="21"/>
                <w:lang w:eastAsia="zh-CN" w:bidi="ar-SA"/>
              </w:rPr>
              <w:t xml:space="preserve">3.重视保教结合，加强对秋季转染病的防控，把班级消毒、清洁和整理工作做好、做实。 </w:t>
            </w:r>
          </w:p>
          <w:p>
            <w:pPr>
              <w:keepNext w:val="0"/>
              <w:keepLines w:val="0"/>
              <w:widowControl/>
              <w:suppressLineNumbers w:val="0"/>
              <w:spacing w:before="0" w:beforeAutospacing="0" w:after="0" w:afterAutospacing="0"/>
              <w:ind w:left="0" w:right="0"/>
              <w:jc w:val="left"/>
              <w:rPr>
                <w:rFonts w:hint="default" w:ascii="宋体" w:hAnsi="Times New Roman" w:cs="Times New Roman"/>
                <w:kern w:val="0"/>
                <w:sz w:val="21"/>
                <w:szCs w:val="21"/>
                <w:lang w:eastAsia="zh-CN" w:bidi="ar-SA"/>
              </w:rPr>
            </w:pPr>
            <w:r>
              <w:rPr>
                <w:rFonts w:hint="default" w:ascii="宋体" w:hAnsi="Times New Roman" w:cs="Times New Roman"/>
                <w:kern w:val="0"/>
                <w:sz w:val="21"/>
                <w:szCs w:val="21"/>
                <w:lang w:eastAsia="zh-CN" w:bidi="ar-SA"/>
              </w:rPr>
              <w:t xml:space="preserve">4.继续辅导相关教师做好区教学基本功竞赛的准备。 </w:t>
            </w:r>
          </w:p>
          <w:p>
            <w:pPr>
              <w:keepNext w:val="0"/>
              <w:keepLines w:val="0"/>
              <w:widowControl/>
              <w:suppressLineNumbers w:val="0"/>
              <w:spacing w:before="0" w:beforeAutospacing="0" w:after="0" w:afterAutospacing="0"/>
              <w:ind w:left="0" w:right="0"/>
              <w:jc w:val="left"/>
              <w:rPr>
                <w:rFonts w:hint="default" w:ascii="宋体" w:hAnsi="Times New Roman" w:cs="Times New Roman"/>
                <w:kern w:val="0"/>
                <w:sz w:val="21"/>
                <w:szCs w:val="21"/>
                <w:lang w:eastAsia="zh-CN" w:bidi="ar-SA"/>
              </w:rPr>
            </w:pPr>
            <w:r>
              <w:rPr>
                <w:rFonts w:hint="default" w:ascii="宋体" w:hAnsi="Times New Roman" w:cs="Times New Roman"/>
                <w:kern w:val="0"/>
                <w:sz w:val="21"/>
                <w:szCs w:val="21"/>
                <w:lang w:eastAsia="zh-CN" w:bidi="ar-SA"/>
              </w:rPr>
              <w:t xml:space="preserve">5.继续分批做好全体教职工一年一度的常规体检工作。 </w:t>
            </w:r>
          </w:p>
          <w:p>
            <w:pPr>
              <w:keepNext w:val="0"/>
              <w:keepLines w:val="0"/>
              <w:widowControl/>
              <w:suppressLineNumbers w:val="0"/>
              <w:spacing w:before="0" w:beforeAutospacing="0" w:after="0" w:afterAutospacing="0"/>
              <w:ind w:left="0" w:right="0"/>
              <w:jc w:val="left"/>
              <w:rPr>
                <w:rFonts w:hint="default" w:ascii="宋体" w:hAnsi="Times New Roman" w:eastAsia="宋体" w:cs="Times New Roman"/>
                <w:kern w:val="0"/>
                <w:sz w:val="21"/>
                <w:szCs w:val="21"/>
                <w:lang w:eastAsia="zh-CN" w:bidi="ar-SA"/>
              </w:rPr>
            </w:pPr>
            <w:r>
              <w:rPr>
                <w:rFonts w:hint="default" w:ascii="宋体" w:hAnsi="Times New Roman" w:cs="Times New Roman"/>
                <w:kern w:val="0"/>
                <w:sz w:val="21"/>
                <w:szCs w:val="21"/>
                <w:lang w:eastAsia="zh-CN" w:bidi="ar-SA"/>
              </w:rPr>
              <w:t>6.相关教师继续做好专业技术职务申报工作。</w:t>
            </w:r>
          </w:p>
        </w:tc>
        <w:tc>
          <w:tcPr>
            <w:tcW w:w="1843" w:type="dxa"/>
            <w:vAlign w:val="center"/>
          </w:tcPr>
          <w:p>
            <w:pPr>
              <w:keepNext w:val="0"/>
              <w:keepLines w:val="0"/>
              <w:widowControl/>
              <w:suppressLineNumbers w:val="0"/>
              <w:spacing w:before="0" w:beforeAutospacing="0" w:after="0" w:afterAutospacing="0" w:line="340" w:lineRule="atLeast"/>
              <w:ind w:left="0" w:right="0"/>
              <w:jc w:val="center"/>
              <w:rPr>
                <w:rFonts w:hint="default" w:ascii="宋体" w:cs="Times New Roman"/>
                <w:color w:val="000000"/>
                <w:kern w:val="0"/>
                <w:sz w:val="18"/>
                <w:szCs w:val="18"/>
              </w:rPr>
            </w:pPr>
            <w:r>
              <w:rPr>
                <w:rFonts w:hint="eastAsia" w:cs="宋体"/>
              </w:rPr>
              <w:t>相关人员</w:t>
            </w:r>
          </w:p>
        </w:tc>
      </w:tr>
    </w:tbl>
    <w:p>
      <w:pPr>
        <w:rPr>
          <w:rFonts w:cs="Times New Roman"/>
        </w:rPr>
      </w:pPr>
    </w:p>
    <w:p>
      <w:pPr>
        <w:spacing w:line="240" w:lineRule="exact"/>
        <w:rPr>
          <w:rFonts w:cs="Times New Roman"/>
        </w:rPr>
      </w:pPr>
    </w:p>
    <w:sectPr>
      <w:pgSz w:w="11906" w:h="16838"/>
      <w:pgMar w:top="867" w:right="1800" w:bottom="130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00000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a Sans">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汉仪楷体KW">
    <w:altName w:val="楷体_GB2312"/>
    <w:panose1 w:val="00020600040101010101"/>
    <w:charset w:val="86"/>
    <w:family w:val="auto"/>
    <w:pitch w:val="default"/>
    <w:sig w:usb0="00000000" w:usb1="00000000" w:usb2="00000016" w:usb3="00000000" w:csb0="0004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4F"/>
    <w:rsid w:val="00003E05"/>
    <w:rsid w:val="00003EF3"/>
    <w:rsid w:val="000166A2"/>
    <w:rsid w:val="0009353E"/>
    <w:rsid w:val="00097235"/>
    <w:rsid w:val="000A1611"/>
    <w:rsid w:val="000B5EB1"/>
    <w:rsid w:val="000E3682"/>
    <w:rsid w:val="000E6453"/>
    <w:rsid w:val="00106FC9"/>
    <w:rsid w:val="00117131"/>
    <w:rsid w:val="00154388"/>
    <w:rsid w:val="001659D3"/>
    <w:rsid w:val="00172A27"/>
    <w:rsid w:val="00172C6E"/>
    <w:rsid w:val="00173EE2"/>
    <w:rsid w:val="001F3D22"/>
    <w:rsid w:val="001F42D7"/>
    <w:rsid w:val="0020531A"/>
    <w:rsid w:val="00214FB3"/>
    <w:rsid w:val="00214FEA"/>
    <w:rsid w:val="002327D7"/>
    <w:rsid w:val="00246963"/>
    <w:rsid w:val="00283451"/>
    <w:rsid w:val="002A4D12"/>
    <w:rsid w:val="002C55F8"/>
    <w:rsid w:val="002D3D31"/>
    <w:rsid w:val="002D6546"/>
    <w:rsid w:val="002E3F0F"/>
    <w:rsid w:val="002E53D4"/>
    <w:rsid w:val="00312388"/>
    <w:rsid w:val="003343CF"/>
    <w:rsid w:val="00334BC2"/>
    <w:rsid w:val="00344965"/>
    <w:rsid w:val="00351688"/>
    <w:rsid w:val="00354DFF"/>
    <w:rsid w:val="003604A5"/>
    <w:rsid w:val="003F4674"/>
    <w:rsid w:val="003F70EC"/>
    <w:rsid w:val="00440AFC"/>
    <w:rsid w:val="0044221E"/>
    <w:rsid w:val="004743F2"/>
    <w:rsid w:val="00486181"/>
    <w:rsid w:val="00496961"/>
    <w:rsid w:val="004A6288"/>
    <w:rsid w:val="004B447B"/>
    <w:rsid w:val="004D01A4"/>
    <w:rsid w:val="004F5CFD"/>
    <w:rsid w:val="005028F6"/>
    <w:rsid w:val="00503566"/>
    <w:rsid w:val="005107CA"/>
    <w:rsid w:val="0054393F"/>
    <w:rsid w:val="005453B6"/>
    <w:rsid w:val="00572F8B"/>
    <w:rsid w:val="00577734"/>
    <w:rsid w:val="005974D1"/>
    <w:rsid w:val="005B0C26"/>
    <w:rsid w:val="005B21DF"/>
    <w:rsid w:val="005B421F"/>
    <w:rsid w:val="005D723E"/>
    <w:rsid w:val="00630504"/>
    <w:rsid w:val="00650681"/>
    <w:rsid w:val="00663D8E"/>
    <w:rsid w:val="00664FD3"/>
    <w:rsid w:val="006741AD"/>
    <w:rsid w:val="00677510"/>
    <w:rsid w:val="00681F59"/>
    <w:rsid w:val="006831DD"/>
    <w:rsid w:val="00691FBF"/>
    <w:rsid w:val="00693A9F"/>
    <w:rsid w:val="00696585"/>
    <w:rsid w:val="00697015"/>
    <w:rsid w:val="006C0412"/>
    <w:rsid w:val="006C4172"/>
    <w:rsid w:val="006C648F"/>
    <w:rsid w:val="006D2EF9"/>
    <w:rsid w:val="006E502B"/>
    <w:rsid w:val="00711A14"/>
    <w:rsid w:val="00737344"/>
    <w:rsid w:val="00755E23"/>
    <w:rsid w:val="007602D0"/>
    <w:rsid w:val="007638F3"/>
    <w:rsid w:val="00770A6F"/>
    <w:rsid w:val="0079484C"/>
    <w:rsid w:val="00795DE5"/>
    <w:rsid w:val="007D34BE"/>
    <w:rsid w:val="007F599C"/>
    <w:rsid w:val="0080545F"/>
    <w:rsid w:val="00821479"/>
    <w:rsid w:val="008337D3"/>
    <w:rsid w:val="00852738"/>
    <w:rsid w:val="00897016"/>
    <w:rsid w:val="008B43E3"/>
    <w:rsid w:val="008C6088"/>
    <w:rsid w:val="008D047B"/>
    <w:rsid w:val="008F6948"/>
    <w:rsid w:val="00917ADF"/>
    <w:rsid w:val="00924E60"/>
    <w:rsid w:val="009320F8"/>
    <w:rsid w:val="00954840"/>
    <w:rsid w:val="00971253"/>
    <w:rsid w:val="00973200"/>
    <w:rsid w:val="00982F2D"/>
    <w:rsid w:val="009A0220"/>
    <w:rsid w:val="009B2612"/>
    <w:rsid w:val="009C4C2A"/>
    <w:rsid w:val="009E593E"/>
    <w:rsid w:val="009E6D75"/>
    <w:rsid w:val="00A101F1"/>
    <w:rsid w:val="00A11E3B"/>
    <w:rsid w:val="00A1590B"/>
    <w:rsid w:val="00A42125"/>
    <w:rsid w:val="00A53A30"/>
    <w:rsid w:val="00A6227F"/>
    <w:rsid w:val="00A64C27"/>
    <w:rsid w:val="00A73923"/>
    <w:rsid w:val="00A7535C"/>
    <w:rsid w:val="00A8759C"/>
    <w:rsid w:val="00A95A3C"/>
    <w:rsid w:val="00AE2DF4"/>
    <w:rsid w:val="00AF27DD"/>
    <w:rsid w:val="00AF70BD"/>
    <w:rsid w:val="00B12B1A"/>
    <w:rsid w:val="00B35C71"/>
    <w:rsid w:val="00B35CD1"/>
    <w:rsid w:val="00B56E8F"/>
    <w:rsid w:val="00B578FE"/>
    <w:rsid w:val="00B75594"/>
    <w:rsid w:val="00B777BE"/>
    <w:rsid w:val="00B909D0"/>
    <w:rsid w:val="00B96389"/>
    <w:rsid w:val="00BA4308"/>
    <w:rsid w:val="00BA618E"/>
    <w:rsid w:val="00BC22FC"/>
    <w:rsid w:val="00C21A34"/>
    <w:rsid w:val="00C375C0"/>
    <w:rsid w:val="00C60601"/>
    <w:rsid w:val="00C66BF5"/>
    <w:rsid w:val="00C7590B"/>
    <w:rsid w:val="00CD2881"/>
    <w:rsid w:val="00CE2FA2"/>
    <w:rsid w:val="00CF00E9"/>
    <w:rsid w:val="00CF0886"/>
    <w:rsid w:val="00D146E3"/>
    <w:rsid w:val="00D20265"/>
    <w:rsid w:val="00D4398D"/>
    <w:rsid w:val="00D5001C"/>
    <w:rsid w:val="00D54C7C"/>
    <w:rsid w:val="00D67D4C"/>
    <w:rsid w:val="00D77115"/>
    <w:rsid w:val="00D907E1"/>
    <w:rsid w:val="00D91667"/>
    <w:rsid w:val="00DB691A"/>
    <w:rsid w:val="00DD15EB"/>
    <w:rsid w:val="00DD4789"/>
    <w:rsid w:val="00DE046E"/>
    <w:rsid w:val="00DE3C95"/>
    <w:rsid w:val="00E22A6F"/>
    <w:rsid w:val="00E9091C"/>
    <w:rsid w:val="00E947BF"/>
    <w:rsid w:val="00EB74E7"/>
    <w:rsid w:val="00EC6AAB"/>
    <w:rsid w:val="00ED04A5"/>
    <w:rsid w:val="00F04BBB"/>
    <w:rsid w:val="00F520E7"/>
    <w:rsid w:val="00F7737B"/>
    <w:rsid w:val="00FA2DA6"/>
    <w:rsid w:val="00FA70C3"/>
    <w:rsid w:val="00FB4ACD"/>
    <w:rsid w:val="00FC54EC"/>
    <w:rsid w:val="00FC5969"/>
    <w:rsid w:val="00FD5D2C"/>
    <w:rsid w:val="00FE145D"/>
    <w:rsid w:val="00FF2FD7"/>
    <w:rsid w:val="00FF6C93"/>
    <w:rsid w:val="011258C4"/>
    <w:rsid w:val="012845F2"/>
    <w:rsid w:val="012958F6"/>
    <w:rsid w:val="015F5DD0"/>
    <w:rsid w:val="01661ED8"/>
    <w:rsid w:val="01BD06A6"/>
    <w:rsid w:val="01CD6404"/>
    <w:rsid w:val="021F298B"/>
    <w:rsid w:val="029B7D56"/>
    <w:rsid w:val="02A44DE3"/>
    <w:rsid w:val="02E87E56"/>
    <w:rsid w:val="03292E3E"/>
    <w:rsid w:val="032A2ABD"/>
    <w:rsid w:val="033E77E8"/>
    <w:rsid w:val="03544F87"/>
    <w:rsid w:val="037554BB"/>
    <w:rsid w:val="038631D7"/>
    <w:rsid w:val="03A34D06"/>
    <w:rsid w:val="04490D17"/>
    <w:rsid w:val="04AC2FBA"/>
    <w:rsid w:val="04C32BDF"/>
    <w:rsid w:val="051C6AF1"/>
    <w:rsid w:val="05682D5D"/>
    <w:rsid w:val="05793607"/>
    <w:rsid w:val="05852C9D"/>
    <w:rsid w:val="05A766D5"/>
    <w:rsid w:val="07672E32"/>
    <w:rsid w:val="07724A47"/>
    <w:rsid w:val="07786950"/>
    <w:rsid w:val="077E62DB"/>
    <w:rsid w:val="07F74CA0"/>
    <w:rsid w:val="081945C1"/>
    <w:rsid w:val="082E2BFB"/>
    <w:rsid w:val="08406399"/>
    <w:rsid w:val="084D7C2D"/>
    <w:rsid w:val="084F3130"/>
    <w:rsid w:val="0860304A"/>
    <w:rsid w:val="087410F2"/>
    <w:rsid w:val="08EE77B6"/>
    <w:rsid w:val="090D2269"/>
    <w:rsid w:val="090E7CEB"/>
    <w:rsid w:val="093E6502"/>
    <w:rsid w:val="097F5A20"/>
    <w:rsid w:val="0A0A3406"/>
    <w:rsid w:val="0A220AAD"/>
    <w:rsid w:val="0AF44688"/>
    <w:rsid w:val="0B0B42AD"/>
    <w:rsid w:val="0B272559"/>
    <w:rsid w:val="0B4B7295"/>
    <w:rsid w:val="0B7735DC"/>
    <w:rsid w:val="0B7C7A64"/>
    <w:rsid w:val="0BBE75D4"/>
    <w:rsid w:val="0BC87EE4"/>
    <w:rsid w:val="0C1856E4"/>
    <w:rsid w:val="0C21366D"/>
    <w:rsid w:val="0C2E310B"/>
    <w:rsid w:val="0C5F0057"/>
    <w:rsid w:val="0CA92A55"/>
    <w:rsid w:val="0CCC648D"/>
    <w:rsid w:val="0DB51C8D"/>
    <w:rsid w:val="0DC71BA8"/>
    <w:rsid w:val="0E1919B2"/>
    <w:rsid w:val="0E4272F3"/>
    <w:rsid w:val="0E811D86"/>
    <w:rsid w:val="0E937FF7"/>
    <w:rsid w:val="0E9A3205"/>
    <w:rsid w:val="0E9B5403"/>
    <w:rsid w:val="0F057031"/>
    <w:rsid w:val="0F2B7270"/>
    <w:rsid w:val="0F611949"/>
    <w:rsid w:val="0F9D00DD"/>
    <w:rsid w:val="0FDB5562"/>
    <w:rsid w:val="0FE05A9A"/>
    <w:rsid w:val="100A68DF"/>
    <w:rsid w:val="10306B1E"/>
    <w:rsid w:val="104344BA"/>
    <w:rsid w:val="10790217"/>
    <w:rsid w:val="10BC4184"/>
    <w:rsid w:val="10CB0F1B"/>
    <w:rsid w:val="110754FD"/>
    <w:rsid w:val="11285A31"/>
    <w:rsid w:val="113066C1"/>
    <w:rsid w:val="11337646"/>
    <w:rsid w:val="116A55A1"/>
    <w:rsid w:val="11BB40A7"/>
    <w:rsid w:val="11D56E4F"/>
    <w:rsid w:val="123C2076"/>
    <w:rsid w:val="12CE2382"/>
    <w:rsid w:val="12D46D72"/>
    <w:rsid w:val="12ED571D"/>
    <w:rsid w:val="131B16E4"/>
    <w:rsid w:val="1376437D"/>
    <w:rsid w:val="137F62A1"/>
    <w:rsid w:val="13B56E10"/>
    <w:rsid w:val="13BD6CEF"/>
    <w:rsid w:val="13F33946"/>
    <w:rsid w:val="13F413C8"/>
    <w:rsid w:val="13FC2057"/>
    <w:rsid w:val="144F625E"/>
    <w:rsid w:val="145B58F4"/>
    <w:rsid w:val="146C02B7"/>
    <w:rsid w:val="148D73C8"/>
    <w:rsid w:val="1491254B"/>
    <w:rsid w:val="14933EB1"/>
    <w:rsid w:val="149E1860"/>
    <w:rsid w:val="14DA3C44"/>
    <w:rsid w:val="14F447EE"/>
    <w:rsid w:val="15262A3E"/>
    <w:rsid w:val="153620E0"/>
    <w:rsid w:val="1560191E"/>
    <w:rsid w:val="15AC3F9C"/>
    <w:rsid w:val="15B21729"/>
    <w:rsid w:val="1604425F"/>
    <w:rsid w:val="16196B4E"/>
    <w:rsid w:val="162177DE"/>
    <w:rsid w:val="16E85F22"/>
    <w:rsid w:val="17041FCF"/>
    <w:rsid w:val="17672074"/>
    <w:rsid w:val="176C06FA"/>
    <w:rsid w:val="17C03A07"/>
    <w:rsid w:val="17DB67AF"/>
    <w:rsid w:val="17E838C7"/>
    <w:rsid w:val="17F760DF"/>
    <w:rsid w:val="1831173C"/>
    <w:rsid w:val="18511C71"/>
    <w:rsid w:val="18F75C82"/>
    <w:rsid w:val="18FD340F"/>
    <w:rsid w:val="193070E1"/>
    <w:rsid w:val="19464B08"/>
    <w:rsid w:val="19B760C0"/>
    <w:rsid w:val="19BF56CB"/>
    <w:rsid w:val="19CC27E2"/>
    <w:rsid w:val="1A9B6333"/>
    <w:rsid w:val="1B21400E"/>
    <w:rsid w:val="1BC96DA5"/>
    <w:rsid w:val="1C037E84"/>
    <w:rsid w:val="1C1E42B1"/>
    <w:rsid w:val="1C4B0278"/>
    <w:rsid w:val="1C5B6314"/>
    <w:rsid w:val="1C812CD0"/>
    <w:rsid w:val="1CB77C63"/>
    <w:rsid w:val="1CDBA353"/>
    <w:rsid w:val="1CEF0D86"/>
    <w:rsid w:val="1D0A51B3"/>
    <w:rsid w:val="1E4E6744"/>
    <w:rsid w:val="1E5828D6"/>
    <w:rsid w:val="1E9C7B48"/>
    <w:rsid w:val="1E9E304B"/>
    <w:rsid w:val="1EA57152"/>
    <w:rsid w:val="1EBE5AFE"/>
    <w:rsid w:val="1EE07337"/>
    <w:rsid w:val="1F6A5C17"/>
    <w:rsid w:val="1FC020EF"/>
    <w:rsid w:val="1FC31B28"/>
    <w:rsid w:val="1FD62D47"/>
    <w:rsid w:val="1FD7404C"/>
    <w:rsid w:val="1FE62FE2"/>
    <w:rsid w:val="1FEB4232"/>
    <w:rsid w:val="20051698"/>
    <w:rsid w:val="20D46B54"/>
    <w:rsid w:val="21430D20"/>
    <w:rsid w:val="21452025"/>
    <w:rsid w:val="215B63C6"/>
    <w:rsid w:val="222033CC"/>
    <w:rsid w:val="224C6FD4"/>
    <w:rsid w:val="22BA7575"/>
    <w:rsid w:val="22CF3D2A"/>
    <w:rsid w:val="231E732C"/>
    <w:rsid w:val="234B10F5"/>
    <w:rsid w:val="235B390E"/>
    <w:rsid w:val="2363459D"/>
    <w:rsid w:val="23726DB6"/>
    <w:rsid w:val="237F064A"/>
    <w:rsid w:val="23820C40"/>
    <w:rsid w:val="23BA71AA"/>
    <w:rsid w:val="23EB31FD"/>
    <w:rsid w:val="240B5CB0"/>
    <w:rsid w:val="240D4A36"/>
    <w:rsid w:val="241A62CA"/>
    <w:rsid w:val="24346E74"/>
    <w:rsid w:val="24423C0B"/>
    <w:rsid w:val="244E7A1E"/>
    <w:rsid w:val="248249F5"/>
    <w:rsid w:val="24870E7D"/>
    <w:rsid w:val="24A429AB"/>
    <w:rsid w:val="250E205A"/>
    <w:rsid w:val="257E230E"/>
    <w:rsid w:val="25A847D7"/>
    <w:rsid w:val="2684763E"/>
    <w:rsid w:val="26B14C8A"/>
    <w:rsid w:val="26C55EA9"/>
    <w:rsid w:val="26EA2865"/>
    <w:rsid w:val="26EF2570"/>
    <w:rsid w:val="273419E0"/>
    <w:rsid w:val="27545A34"/>
    <w:rsid w:val="27680F35"/>
    <w:rsid w:val="27AC2923"/>
    <w:rsid w:val="27BE60C1"/>
    <w:rsid w:val="28372507"/>
    <w:rsid w:val="284B1342"/>
    <w:rsid w:val="2892519F"/>
    <w:rsid w:val="28D5368A"/>
    <w:rsid w:val="28DB0E17"/>
    <w:rsid w:val="290E6CE7"/>
    <w:rsid w:val="29377EAB"/>
    <w:rsid w:val="295E5B6D"/>
    <w:rsid w:val="299108C6"/>
    <w:rsid w:val="299E1D0A"/>
    <w:rsid w:val="29AE4672"/>
    <w:rsid w:val="29F959EB"/>
    <w:rsid w:val="2A2C74BF"/>
    <w:rsid w:val="2B0F1CB0"/>
    <w:rsid w:val="2B15163B"/>
    <w:rsid w:val="2BB51544"/>
    <w:rsid w:val="2BB7270F"/>
    <w:rsid w:val="2BD43FF7"/>
    <w:rsid w:val="2BDB00FF"/>
    <w:rsid w:val="2C74287C"/>
    <w:rsid w:val="2CB35BE4"/>
    <w:rsid w:val="2D3938BF"/>
    <w:rsid w:val="2D974F5D"/>
    <w:rsid w:val="2DCB66B1"/>
    <w:rsid w:val="2E1A36F0"/>
    <w:rsid w:val="2ECE71D8"/>
    <w:rsid w:val="2ED56B63"/>
    <w:rsid w:val="2F0D6CBD"/>
    <w:rsid w:val="2F2F04F6"/>
    <w:rsid w:val="2F3B560E"/>
    <w:rsid w:val="2F696F87"/>
    <w:rsid w:val="2FB114AB"/>
    <w:rsid w:val="2FDB060F"/>
    <w:rsid w:val="304B79C9"/>
    <w:rsid w:val="308952B0"/>
    <w:rsid w:val="30984D4C"/>
    <w:rsid w:val="313708CB"/>
    <w:rsid w:val="323B26F8"/>
    <w:rsid w:val="328D6C7F"/>
    <w:rsid w:val="32955691"/>
    <w:rsid w:val="332F48F0"/>
    <w:rsid w:val="33571BCB"/>
    <w:rsid w:val="3392652C"/>
    <w:rsid w:val="33B679E6"/>
    <w:rsid w:val="33BD156F"/>
    <w:rsid w:val="343018AE"/>
    <w:rsid w:val="346B6210"/>
    <w:rsid w:val="348225B1"/>
    <w:rsid w:val="34921851"/>
    <w:rsid w:val="3572573D"/>
    <w:rsid w:val="359375DD"/>
    <w:rsid w:val="359B4383"/>
    <w:rsid w:val="35FA219E"/>
    <w:rsid w:val="36B77FD3"/>
    <w:rsid w:val="36C108E2"/>
    <w:rsid w:val="37230FEE"/>
    <w:rsid w:val="373B27AA"/>
    <w:rsid w:val="374F144B"/>
    <w:rsid w:val="37BD5302"/>
    <w:rsid w:val="386B671F"/>
    <w:rsid w:val="38750C1E"/>
    <w:rsid w:val="387B69BA"/>
    <w:rsid w:val="38D73850"/>
    <w:rsid w:val="39401BFB"/>
    <w:rsid w:val="394A5D8E"/>
    <w:rsid w:val="39674039"/>
    <w:rsid w:val="397720D5"/>
    <w:rsid w:val="398C207A"/>
    <w:rsid w:val="399A358E"/>
    <w:rsid w:val="39B31F3A"/>
    <w:rsid w:val="39CD2AE4"/>
    <w:rsid w:val="39FB61C2"/>
    <w:rsid w:val="3A150CD9"/>
    <w:rsid w:val="3A9202A3"/>
    <w:rsid w:val="3AA40C44"/>
    <w:rsid w:val="3AF328C6"/>
    <w:rsid w:val="3B0E0EF1"/>
    <w:rsid w:val="3B832AD0"/>
    <w:rsid w:val="3B8B3D3E"/>
    <w:rsid w:val="3BF072E6"/>
    <w:rsid w:val="3C227735"/>
    <w:rsid w:val="3C240A39"/>
    <w:rsid w:val="3C57218D"/>
    <w:rsid w:val="3C7939C7"/>
    <w:rsid w:val="3C7C494B"/>
    <w:rsid w:val="3C7F58D0"/>
    <w:rsid w:val="3C9C73FE"/>
    <w:rsid w:val="3CE120F1"/>
    <w:rsid w:val="3D1D0C51"/>
    <w:rsid w:val="3D284A64"/>
    <w:rsid w:val="3D3137DC"/>
    <w:rsid w:val="3D446913"/>
    <w:rsid w:val="3DF257B2"/>
    <w:rsid w:val="3E1014DE"/>
    <w:rsid w:val="3E1F3CF7"/>
    <w:rsid w:val="3E49293D"/>
    <w:rsid w:val="3E4F0809"/>
    <w:rsid w:val="3E9C6B44"/>
    <w:rsid w:val="3F0120EC"/>
    <w:rsid w:val="3F0355EF"/>
    <w:rsid w:val="3F28582E"/>
    <w:rsid w:val="3F2D6433"/>
    <w:rsid w:val="3F3C4A62"/>
    <w:rsid w:val="3F667892"/>
    <w:rsid w:val="3FA660FD"/>
    <w:rsid w:val="3FBC281F"/>
    <w:rsid w:val="3FC56184"/>
    <w:rsid w:val="3FD014BF"/>
    <w:rsid w:val="3FF62935"/>
    <w:rsid w:val="402A08D4"/>
    <w:rsid w:val="402D1859"/>
    <w:rsid w:val="40682937"/>
    <w:rsid w:val="406E4841"/>
    <w:rsid w:val="40BD7E43"/>
    <w:rsid w:val="40C142CB"/>
    <w:rsid w:val="40D667EF"/>
    <w:rsid w:val="40EE0612"/>
    <w:rsid w:val="411E6BE3"/>
    <w:rsid w:val="411F7EE8"/>
    <w:rsid w:val="415870C9"/>
    <w:rsid w:val="41CE5702"/>
    <w:rsid w:val="41F10240"/>
    <w:rsid w:val="42A247E0"/>
    <w:rsid w:val="42B424FC"/>
    <w:rsid w:val="42B86984"/>
    <w:rsid w:val="42BC318C"/>
    <w:rsid w:val="434652EE"/>
    <w:rsid w:val="43E82F60"/>
    <w:rsid w:val="43FA6097"/>
    <w:rsid w:val="440C5FB1"/>
    <w:rsid w:val="441C07CA"/>
    <w:rsid w:val="442D1D69"/>
    <w:rsid w:val="443416F4"/>
    <w:rsid w:val="44877E79"/>
    <w:rsid w:val="44A83C31"/>
    <w:rsid w:val="44C6472C"/>
    <w:rsid w:val="44DA47CE"/>
    <w:rsid w:val="45B32E6A"/>
    <w:rsid w:val="45EC32D5"/>
    <w:rsid w:val="461F7F9A"/>
    <w:rsid w:val="46CB2631"/>
    <w:rsid w:val="47143D2B"/>
    <w:rsid w:val="473232DB"/>
    <w:rsid w:val="473A3F6A"/>
    <w:rsid w:val="474134E8"/>
    <w:rsid w:val="47895B1C"/>
    <w:rsid w:val="47B70FB5"/>
    <w:rsid w:val="47EE4D13"/>
    <w:rsid w:val="47F33399"/>
    <w:rsid w:val="47FF71AB"/>
    <w:rsid w:val="48205F84"/>
    <w:rsid w:val="4824005E"/>
    <w:rsid w:val="487813F3"/>
    <w:rsid w:val="48D12D87"/>
    <w:rsid w:val="48E13021"/>
    <w:rsid w:val="49420ABC"/>
    <w:rsid w:val="49BD3C89"/>
    <w:rsid w:val="4A593B07"/>
    <w:rsid w:val="4A5F1294"/>
    <w:rsid w:val="4A660C1F"/>
    <w:rsid w:val="4A8E7B66"/>
    <w:rsid w:val="4A8F3FE1"/>
    <w:rsid w:val="4A9061E0"/>
    <w:rsid w:val="4AB2329C"/>
    <w:rsid w:val="4ABD70AF"/>
    <w:rsid w:val="4B3E507F"/>
    <w:rsid w:val="4B4D1E16"/>
    <w:rsid w:val="4BD40DF5"/>
    <w:rsid w:val="4C1B6FEB"/>
    <w:rsid w:val="4C397882"/>
    <w:rsid w:val="4C4E2CBD"/>
    <w:rsid w:val="4C52214B"/>
    <w:rsid w:val="4CD751A0"/>
    <w:rsid w:val="4CF04A45"/>
    <w:rsid w:val="4D3032B0"/>
    <w:rsid w:val="4D5F057C"/>
    <w:rsid w:val="4D7B242B"/>
    <w:rsid w:val="4D825639"/>
    <w:rsid w:val="4E614CA7"/>
    <w:rsid w:val="4E684632"/>
    <w:rsid w:val="4E8F0C6E"/>
    <w:rsid w:val="4EB002A9"/>
    <w:rsid w:val="4EBFA6D9"/>
    <w:rsid w:val="4ED02D5C"/>
    <w:rsid w:val="4F2F65F9"/>
    <w:rsid w:val="4F3A3A54"/>
    <w:rsid w:val="4F6B5159"/>
    <w:rsid w:val="4FA94C3E"/>
    <w:rsid w:val="4FFB4A48"/>
    <w:rsid w:val="4FFB8E13"/>
    <w:rsid w:val="50605F8B"/>
    <w:rsid w:val="50D71E2D"/>
    <w:rsid w:val="50F471DE"/>
    <w:rsid w:val="51147713"/>
    <w:rsid w:val="518E73DD"/>
    <w:rsid w:val="5197226B"/>
    <w:rsid w:val="51FA0C8B"/>
    <w:rsid w:val="52D43E71"/>
    <w:rsid w:val="531B0479"/>
    <w:rsid w:val="537D468A"/>
    <w:rsid w:val="53B1255A"/>
    <w:rsid w:val="54113878"/>
    <w:rsid w:val="54200610"/>
    <w:rsid w:val="5430412D"/>
    <w:rsid w:val="543D0550"/>
    <w:rsid w:val="54525FCE"/>
    <w:rsid w:val="5472041A"/>
    <w:rsid w:val="54937FBF"/>
    <w:rsid w:val="54C2149E"/>
    <w:rsid w:val="54CB1DAD"/>
    <w:rsid w:val="552349BA"/>
    <w:rsid w:val="55253741"/>
    <w:rsid w:val="553A7E63"/>
    <w:rsid w:val="55517A88"/>
    <w:rsid w:val="556F7038"/>
    <w:rsid w:val="55B07AA1"/>
    <w:rsid w:val="55E03E74"/>
    <w:rsid w:val="55F05DB8"/>
    <w:rsid w:val="56097237"/>
    <w:rsid w:val="5610333E"/>
    <w:rsid w:val="56F34C36"/>
    <w:rsid w:val="57227D03"/>
    <w:rsid w:val="57DD2635"/>
    <w:rsid w:val="58545AF7"/>
    <w:rsid w:val="585E6970"/>
    <w:rsid w:val="58DD7FD9"/>
    <w:rsid w:val="58E00F5E"/>
    <w:rsid w:val="58E575E4"/>
    <w:rsid w:val="59517F98"/>
    <w:rsid w:val="59BB6342"/>
    <w:rsid w:val="59C13ACF"/>
    <w:rsid w:val="59FA16AA"/>
    <w:rsid w:val="5A9802AF"/>
    <w:rsid w:val="5AD9459C"/>
    <w:rsid w:val="5B351432"/>
    <w:rsid w:val="5B464CBA"/>
    <w:rsid w:val="5B8930BB"/>
    <w:rsid w:val="5C88775A"/>
    <w:rsid w:val="5CB163A0"/>
    <w:rsid w:val="5CE345F1"/>
    <w:rsid w:val="5CF4010E"/>
    <w:rsid w:val="5CF75203"/>
    <w:rsid w:val="5D425C8F"/>
    <w:rsid w:val="5D4A529A"/>
    <w:rsid w:val="5D820C77"/>
    <w:rsid w:val="5D9D72A2"/>
    <w:rsid w:val="5E5922F0"/>
    <w:rsid w:val="5EAF3C67"/>
    <w:rsid w:val="5EF51F4F"/>
    <w:rsid w:val="5F1B0D98"/>
    <w:rsid w:val="5F295B30"/>
    <w:rsid w:val="5F3560BF"/>
    <w:rsid w:val="5F8A6E4E"/>
    <w:rsid w:val="5FA3BD94"/>
    <w:rsid w:val="5FBB6DA2"/>
    <w:rsid w:val="5FEE6765"/>
    <w:rsid w:val="607B41D8"/>
    <w:rsid w:val="60E45E05"/>
    <w:rsid w:val="612620F2"/>
    <w:rsid w:val="612F717E"/>
    <w:rsid w:val="613C0A12"/>
    <w:rsid w:val="61464BA5"/>
    <w:rsid w:val="614B322B"/>
    <w:rsid w:val="61FC55CD"/>
    <w:rsid w:val="62007857"/>
    <w:rsid w:val="62392EB4"/>
    <w:rsid w:val="627D6E20"/>
    <w:rsid w:val="633C17DD"/>
    <w:rsid w:val="636B6AA9"/>
    <w:rsid w:val="63845454"/>
    <w:rsid w:val="643861FD"/>
    <w:rsid w:val="64744D5D"/>
    <w:rsid w:val="647B68E6"/>
    <w:rsid w:val="649E1424"/>
    <w:rsid w:val="64BF1959"/>
    <w:rsid w:val="64D96C80"/>
    <w:rsid w:val="6506281C"/>
    <w:rsid w:val="65090AD4"/>
    <w:rsid w:val="650E4F5B"/>
    <w:rsid w:val="651313E3"/>
    <w:rsid w:val="65410C2D"/>
    <w:rsid w:val="659A6D3E"/>
    <w:rsid w:val="65B47C7B"/>
    <w:rsid w:val="66360241"/>
    <w:rsid w:val="66B81714"/>
    <w:rsid w:val="66BE141F"/>
    <w:rsid w:val="67022E0D"/>
    <w:rsid w:val="673F2C72"/>
    <w:rsid w:val="67631BAC"/>
    <w:rsid w:val="67BC5ABE"/>
    <w:rsid w:val="6839090B"/>
    <w:rsid w:val="68654C52"/>
    <w:rsid w:val="68A55A3C"/>
    <w:rsid w:val="68B66FDB"/>
    <w:rsid w:val="6906005F"/>
    <w:rsid w:val="692D05EA"/>
    <w:rsid w:val="69344026"/>
    <w:rsid w:val="693C1432"/>
    <w:rsid w:val="697A2CDB"/>
    <w:rsid w:val="69DE22C1"/>
    <w:rsid w:val="6A516D7C"/>
    <w:rsid w:val="6A7D30C3"/>
    <w:rsid w:val="6AC56D3B"/>
    <w:rsid w:val="6AD3024F"/>
    <w:rsid w:val="6AEA5C76"/>
    <w:rsid w:val="6B1129CE"/>
    <w:rsid w:val="6B290FDE"/>
    <w:rsid w:val="6B44508B"/>
    <w:rsid w:val="6B562DA7"/>
    <w:rsid w:val="6BAD1237"/>
    <w:rsid w:val="6BAE6CB9"/>
    <w:rsid w:val="6BF22C25"/>
    <w:rsid w:val="6C0D4AD4"/>
    <w:rsid w:val="6C511D45"/>
    <w:rsid w:val="6CCD7110"/>
    <w:rsid w:val="6CCE0AE1"/>
    <w:rsid w:val="6CF105C9"/>
    <w:rsid w:val="6D220D98"/>
    <w:rsid w:val="6D7917A7"/>
    <w:rsid w:val="6DA24B6A"/>
    <w:rsid w:val="6DCB1806"/>
    <w:rsid w:val="6E557E91"/>
    <w:rsid w:val="6EC262C6"/>
    <w:rsid w:val="6EFE4E26"/>
    <w:rsid w:val="6F0E2EC2"/>
    <w:rsid w:val="6F53748F"/>
    <w:rsid w:val="6F6A57DA"/>
    <w:rsid w:val="6F822E81"/>
    <w:rsid w:val="6F830903"/>
    <w:rsid w:val="6FB7B0BF"/>
    <w:rsid w:val="6FBA09CF"/>
    <w:rsid w:val="6FC9066F"/>
    <w:rsid w:val="6FFB3B10"/>
    <w:rsid w:val="6FFC14C6"/>
    <w:rsid w:val="70460641"/>
    <w:rsid w:val="70A409DA"/>
    <w:rsid w:val="711D2C22"/>
    <w:rsid w:val="71351EB8"/>
    <w:rsid w:val="713A694F"/>
    <w:rsid w:val="71784236"/>
    <w:rsid w:val="717F1642"/>
    <w:rsid w:val="71B7689D"/>
    <w:rsid w:val="71CE1F13"/>
    <w:rsid w:val="71D2144C"/>
    <w:rsid w:val="72B77140"/>
    <w:rsid w:val="731971E5"/>
    <w:rsid w:val="73655FDF"/>
    <w:rsid w:val="737C1488"/>
    <w:rsid w:val="73C43DFB"/>
    <w:rsid w:val="747616A0"/>
    <w:rsid w:val="747E6AAC"/>
    <w:rsid w:val="7486193A"/>
    <w:rsid w:val="74A2126A"/>
    <w:rsid w:val="74AF4CFD"/>
    <w:rsid w:val="74DE1BAC"/>
    <w:rsid w:val="75117320"/>
    <w:rsid w:val="753339CB"/>
    <w:rsid w:val="757260C0"/>
    <w:rsid w:val="757B56CA"/>
    <w:rsid w:val="75EE7C07"/>
    <w:rsid w:val="75F83D9A"/>
    <w:rsid w:val="761A1D50"/>
    <w:rsid w:val="761C5254"/>
    <w:rsid w:val="764B251F"/>
    <w:rsid w:val="766C04D6"/>
    <w:rsid w:val="767B2FC7"/>
    <w:rsid w:val="76AB4DDF"/>
    <w:rsid w:val="76E44C9C"/>
    <w:rsid w:val="779D6649"/>
    <w:rsid w:val="780E3485"/>
    <w:rsid w:val="78977B66"/>
    <w:rsid w:val="78A06277"/>
    <w:rsid w:val="792A70D5"/>
    <w:rsid w:val="79566C9F"/>
    <w:rsid w:val="796E4346"/>
    <w:rsid w:val="797804D9"/>
    <w:rsid w:val="79D31AEC"/>
    <w:rsid w:val="79EB7193"/>
    <w:rsid w:val="79FC2CB0"/>
    <w:rsid w:val="7A307C87"/>
    <w:rsid w:val="7A34668D"/>
    <w:rsid w:val="7A8B129B"/>
    <w:rsid w:val="7A8E0021"/>
    <w:rsid w:val="7AA7C512"/>
    <w:rsid w:val="7AF81C4F"/>
    <w:rsid w:val="7B0F1874"/>
    <w:rsid w:val="7B3E6B40"/>
    <w:rsid w:val="7B4E1614"/>
    <w:rsid w:val="7B9D23DC"/>
    <w:rsid w:val="7BC86AA4"/>
    <w:rsid w:val="7BE0414B"/>
    <w:rsid w:val="7C3B2629"/>
    <w:rsid w:val="7CDC52E7"/>
    <w:rsid w:val="7D291B63"/>
    <w:rsid w:val="7D387BFF"/>
    <w:rsid w:val="7D890C83"/>
    <w:rsid w:val="7DC43066"/>
    <w:rsid w:val="7DDB2C8C"/>
    <w:rsid w:val="7DF2702E"/>
    <w:rsid w:val="7E1EA7C2"/>
    <w:rsid w:val="7E277888"/>
    <w:rsid w:val="7E377B22"/>
    <w:rsid w:val="7EBB4505"/>
    <w:rsid w:val="7F055BF1"/>
    <w:rsid w:val="7F8C4BD0"/>
    <w:rsid w:val="7F920CD8"/>
    <w:rsid w:val="7FCDD991"/>
    <w:rsid w:val="7FDFC813"/>
    <w:rsid w:val="7FFD0BDC"/>
    <w:rsid w:val="8CFF1843"/>
    <w:rsid w:val="AD8EF372"/>
    <w:rsid w:val="AF8FA317"/>
    <w:rsid w:val="B4FFE32D"/>
    <w:rsid w:val="BB33E241"/>
    <w:rsid w:val="BFF863E7"/>
    <w:rsid w:val="DFF7A8D8"/>
    <w:rsid w:val="DFFED0DB"/>
    <w:rsid w:val="EA5F9661"/>
    <w:rsid w:val="ED3F025D"/>
    <w:rsid w:val="EDDFB40C"/>
    <w:rsid w:val="EE6FD7FB"/>
    <w:rsid w:val="EEAF8C98"/>
    <w:rsid w:val="F5F9E674"/>
    <w:rsid w:val="F67BF456"/>
    <w:rsid w:val="F9BB1455"/>
    <w:rsid w:val="FB962F16"/>
    <w:rsid w:val="FCDFE459"/>
    <w:rsid w:val="FEFD3EBF"/>
    <w:rsid w:val="FF5788F1"/>
    <w:rsid w:val="FF66FE35"/>
    <w:rsid w:val="FF8BB465"/>
    <w:rsid w:val="FFBB6E75"/>
    <w:rsid w:val="FFFA145E"/>
    <w:rsid w:val="FFFF46E8"/>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kern w:val="0"/>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locked/>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8">
    <w:name w:val="Balloon Text Char"/>
    <w:basedOn w:val="5"/>
    <w:link w:val="2"/>
    <w:semiHidden/>
    <w:qFormat/>
    <w:locked/>
    <w:uiPriority w:val="99"/>
    <w:rPr>
      <w:rFonts w:ascii="Calibri" w:hAnsi="Calibri" w:cs="Calibri"/>
      <w:kern w:val="2"/>
      <w:sz w:val="18"/>
      <w:szCs w:val="18"/>
    </w:rPr>
  </w:style>
  <w:style w:type="character" w:customStyle="1" w:styleId="9">
    <w:name w:val="Footer Char"/>
    <w:basedOn w:val="5"/>
    <w:link w:val="3"/>
    <w:semiHidden/>
    <w:qFormat/>
    <w:locked/>
    <w:uiPriority w:val="99"/>
    <w:rPr>
      <w:rFonts w:ascii="Calibri" w:hAnsi="Calibri" w:cs="Calibri"/>
      <w:sz w:val="18"/>
      <w:szCs w:val="18"/>
    </w:rPr>
  </w:style>
  <w:style w:type="character" w:customStyle="1" w:styleId="10">
    <w:name w:val="Header Char"/>
    <w:basedOn w:val="5"/>
    <w:link w:val="4"/>
    <w:semiHidden/>
    <w:qFormat/>
    <w:locked/>
    <w:uiPriority w:val="99"/>
    <w:rPr>
      <w:rFonts w:ascii="Calibri" w:hAnsi="Calibri" w:cs="Calibri"/>
      <w:sz w:val="18"/>
      <w:szCs w:val="18"/>
    </w:rPr>
  </w:style>
  <w:style w:type="paragraph" w:customStyle="1" w:styleId="11">
    <w:name w:val="列出段落1"/>
    <w:basedOn w:val="1"/>
    <w:qFormat/>
    <w:uiPriority w:val="99"/>
    <w:pPr>
      <w:ind w:firstLine="420" w:firstLineChars="200"/>
    </w:pPr>
  </w:style>
  <w:style w:type="paragraph" w:customStyle="1" w:styleId="12">
    <w:name w:val="List Paragraph1"/>
    <w:basedOn w:val="1"/>
    <w:qFormat/>
    <w:uiPriority w:val="99"/>
    <w:pPr>
      <w:ind w:firstLine="420" w:firstLineChars="200"/>
    </w:pPr>
  </w:style>
  <w:style w:type="paragraph" w:customStyle="1" w:styleId="13">
    <w:name w:val="公文标题"/>
    <w:basedOn w:val="1"/>
    <w:qFormat/>
    <w:uiPriority w:val="99"/>
    <w:pPr>
      <w:snapToGrid w:val="0"/>
      <w:spacing w:line="580" w:lineRule="atLeast"/>
      <w:jc w:val="center"/>
    </w:pPr>
    <w:rPr>
      <w:rFonts w:ascii="方正小标宋简体" w:hAnsi="华文中宋" w:eastAsia="方正小标宋简体" w:cs="方正小标宋简体"/>
      <w:spacing w:val="-1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209</Words>
  <Characters>1194</Characters>
  <Lines>1</Lines>
  <Paragraphs>1</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2018-09-04T08:57:00Z</dcterms:created>
  <dc:creator>Administrator</dc:creator>
  <cp:lastModifiedBy>Administrator</cp:lastModifiedBy>
  <cp:lastPrinted>2020-08-30T10:45:00Z</cp:lastPrinted>
  <dcterms:modified xsi:type="dcterms:W3CDTF">2020-11-06T02:26:31Z</dcterms:modified>
  <dc:title>南师大附属苏州石湖实验小学2014—2015第一学期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